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  <w:t>Colégio Estadual Marechal Rondon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  <w:t>Cronograma Distribuição de Aulas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  <w:t>09 de dezembro 2014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  <w:t>Local:  Sala Multiuso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tbl>
      <w:tblPr>
        <w:jc w:val="left"/>
        <w:tblInd w:type="dxa" w:w="-108"/>
        <w:tblBorders/>
      </w:tblPr>
      <w:tblGrid>
        <w:gridCol w:w="4322"/>
        <w:gridCol w:w="4322"/>
      </w:tblGrid>
      <w:tr>
        <w:trPr>
          <w:cantSplit w:val="false"/>
        </w:trPr>
        <w:tc>
          <w:tcPr>
            <w:tcW w:type="dxa" w:w="4322"/>
            <w:tcBorders/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Horário</w:t>
            </w:r>
          </w:p>
        </w:tc>
        <w:tc>
          <w:tcPr>
            <w:tcW w:type="dxa" w:w="4322"/>
            <w:tcBorders/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Disciplinas</w:t>
            </w:r>
          </w:p>
        </w:tc>
      </w:tr>
      <w:tr>
        <w:trPr>
          <w:cantSplit w:val="false"/>
        </w:trPr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8:00 as 9:00</w:t>
            </w:r>
          </w:p>
        </w:tc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Língua Portuguesa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Inglês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Arte</w:t>
            </w:r>
          </w:p>
        </w:tc>
      </w:tr>
      <w:tr>
        <w:trPr>
          <w:cantSplit w:val="false"/>
        </w:trPr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9:00 as 10:00</w:t>
            </w:r>
          </w:p>
        </w:tc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Matemática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Ciências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Biologia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Química</w:t>
            </w:r>
          </w:p>
        </w:tc>
      </w:tr>
      <w:tr>
        <w:trPr>
          <w:cantSplit w:val="false"/>
        </w:trPr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10:00 as 11:00</w:t>
            </w:r>
          </w:p>
        </w:tc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História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Geografia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Ed. Física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</w:tc>
      </w:tr>
      <w:tr>
        <w:trPr>
          <w:cantSplit w:val="false"/>
        </w:trPr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11:00 as 12:00</w:t>
            </w:r>
          </w:p>
        </w:tc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Enfermagem</w:t>
            </w:r>
          </w:p>
        </w:tc>
      </w:tr>
      <w:tr>
        <w:trPr>
          <w:cantSplit w:val="false"/>
        </w:trPr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</w:tc>
        <w:tc>
          <w:tcPr>
            <w:tcW w:type="dxa" w:w="432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36"/>
                <w:szCs w:val="36"/>
              </w:rPr>
            </w:r>
          </w:p>
        </w:tc>
      </w:tr>
    </w:tbl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  <w:t>OBS: Este cronograma foi organizado com objetivo de</w:t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  <w:t>evitar esperas desnecessárias. Cada Professor(a) pode vir à escola no horário aproximado da sua disciplina. No entanto, podem ocorrer atrasos entre uma disciplina e outra. Neste caso, paciência...</w:t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21"/>
        <w:jc w:val="right"/>
      </w:pPr>
      <w:r>
        <w:rPr>
          <w:rFonts w:ascii="Times New Roman" w:cs="Times New Roman" w:hAnsi="Times New Roman"/>
          <w:sz w:val="28"/>
          <w:szCs w:val="28"/>
        </w:rPr>
        <w:t>Mari</w:t>
      </w:r>
    </w:p>
    <w:p>
      <w:pPr>
        <w:pStyle w:val="style21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Colégio Estadual Marechal Rondon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Ata de distribuição de aulas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Data: 09 de dezembro de 2014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Professores QPM lotados no Estabelecimento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134"/>
        <w:tblBorders/>
      </w:tblPr>
      <w:tblGrid>
        <w:gridCol w:w="3627"/>
        <w:gridCol w:w="2183"/>
        <w:gridCol w:w="992"/>
        <w:gridCol w:w="2693"/>
        <w:gridCol w:w="1278"/>
      </w:tblGrid>
      <w:tr>
        <w:trPr>
          <w:cantSplit w:val="false"/>
        </w:trPr>
        <w:tc>
          <w:tcPr>
            <w:tcW w:type="dxa" w:w="3627"/>
            <w:tcBorders/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Professor (a)</w:t>
            </w:r>
          </w:p>
        </w:tc>
        <w:tc>
          <w:tcPr>
            <w:tcW w:type="dxa" w:w="2183"/>
            <w:tcBorders/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type="dxa" w:w="992"/>
            <w:tcBorders/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nº aulas</w:t>
            </w:r>
          </w:p>
        </w:tc>
        <w:tc>
          <w:tcPr>
            <w:tcW w:type="dxa" w:w="2693"/>
            <w:tcBorders/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Turmas</w:t>
            </w:r>
          </w:p>
        </w:tc>
        <w:tc>
          <w:tcPr>
            <w:tcW w:type="dxa" w:w="1278"/>
            <w:tcBorders/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Ví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nculo</w:t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</w:pPr>
      <w:r>
        <w:rPr/>
      </w:r>
    </w:p>
    <w:sectPr>
      <w:type w:val="nextPage"/>
      <w:pgSz w:h="16838" w:w="11906"/>
      <w:pgMar w:bottom="1417" w:footer="0" w:gutter="0" w:header="0" w:left="1701" w:right="170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2014-12-07T10:44:00.00Z</dcterms:created>
  <dc:creator>Usuario</dc:creator>
  <cp:lastModifiedBy>Usuario</cp:lastModifiedBy>
  <dcterms:modified xsi:type="dcterms:W3CDTF">2014-12-07T11:21:00.00Z</dcterms:modified>
  <cp:revision>3</cp:revision>
</cp:coreProperties>
</file>